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11" w:rsidRDefault="00225611">
      <w:pPr>
        <w:rPr>
          <w:sz w:val="20"/>
        </w:rPr>
      </w:pPr>
    </w:p>
    <w:p w:rsidR="00225611" w:rsidRDefault="00DC435A">
      <w:pPr>
        <w:rPr>
          <w:sz w:val="20"/>
        </w:rPr>
      </w:pPr>
      <w:r w:rsidRPr="0027704C">
        <w:rPr>
          <w:noProof/>
          <w:sz w:val="40"/>
          <w:lang w:eastAsia="ru-RU"/>
        </w:rPr>
        <w:drawing>
          <wp:anchor distT="0" distB="0" distL="0" distR="0" simplePos="0" relativeHeight="15728640" behindDoc="0" locked="0" layoutInCell="1" allowOverlap="1" wp14:anchorId="0D04E63A" wp14:editId="1000F672">
            <wp:simplePos x="0" y="0"/>
            <wp:positionH relativeFrom="page">
              <wp:posOffset>1574165</wp:posOffset>
            </wp:positionH>
            <wp:positionV relativeFrom="paragraph">
              <wp:posOffset>34925</wp:posOffset>
            </wp:positionV>
            <wp:extent cx="4575810" cy="779145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611" w:rsidRDefault="00225611">
      <w:pPr>
        <w:rPr>
          <w:sz w:val="20"/>
        </w:rPr>
      </w:pPr>
    </w:p>
    <w:p w:rsidR="00225611" w:rsidRDefault="00225611">
      <w:pPr>
        <w:rPr>
          <w:sz w:val="20"/>
        </w:rPr>
      </w:pPr>
    </w:p>
    <w:p w:rsidR="00225611" w:rsidRDefault="00225611">
      <w:pPr>
        <w:spacing w:before="3"/>
        <w:rPr>
          <w:sz w:val="29"/>
        </w:rPr>
      </w:pPr>
    </w:p>
    <w:p w:rsidR="00DC435A" w:rsidRDefault="00DC435A" w:rsidP="0027704C">
      <w:pPr>
        <w:pStyle w:val="a4"/>
        <w:ind w:firstLine="0"/>
        <w:jc w:val="center"/>
        <w:rPr>
          <w:sz w:val="40"/>
        </w:rPr>
      </w:pPr>
    </w:p>
    <w:p w:rsidR="00225611" w:rsidRDefault="00623323" w:rsidP="0027704C">
      <w:pPr>
        <w:pStyle w:val="a4"/>
        <w:ind w:firstLine="0"/>
        <w:jc w:val="center"/>
        <w:rPr>
          <w:sz w:val="40"/>
        </w:rPr>
      </w:pPr>
      <w:bookmarkStart w:id="0" w:name="_GoBack"/>
      <w:bookmarkEnd w:id="0"/>
      <w:r w:rsidRPr="0027704C">
        <w:rPr>
          <w:sz w:val="40"/>
        </w:rPr>
        <w:t>КРАСОТЫ</w:t>
      </w:r>
      <w:r w:rsidRPr="0027704C">
        <w:rPr>
          <w:spacing w:val="-4"/>
          <w:sz w:val="40"/>
        </w:rPr>
        <w:t xml:space="preserve"> </w:t>
      </w:r>
      <w:r w:rsidRPr="0027704C">
        <w:rPr>
          <w:sz w:val="40"/>
        </w:rPr>
        <w:t>КАБАРДИНО-БАЛКАРИИ</w:t>
      </w:r>
      <w:r w:rsidRPr="0027704C">
        <w:rPr>
          <w:spacing w:val="-3"/>
          <w:sz w:val="40"/>
        </w:rPr>
        <w:t xml:space="preserve"> </w:t>
      </w:r>
      <w:r w:rsidRPr="0027704C">
        <w:rPr>
          <w:sz w:val="40"/>
        </w:rPr>
        <w:t>(1</w:t>
      </w:r>
      <w:r w:rsidRPr="0027704C">
        <w:rPr>
          <w:spacing w:val="-4"/>
          <w:sz w:val="40"/>
        </w:rPr>
        <w:t xml:space="preserve"> </w:t>
      </w:r>
      <w:r w:rsidRPr="0027704C">
        <w:rPr>
          <w:sz w:val="40"/>
        </w:rPr>
        <w:t>Н.)</w:t>
      </w:r>
    </w:p>
    <w:p w:rsidR="0027704C" w:rsidRPr="0027704C" w:rsidRDefault="0027704C" w:rsidP="0027704C">
      <w:pPr>
        <w:pStyle w:val="a4"/>
        <w:ind w:firstLine="0"/>
        <w:jc w:val="center"/>
        <w:rPr>
          <w:rFonts w:ascii="Courier New" w:hAnsi="Courier New" w:cs="Courier New"/>
          <w:spacing w:val="1"/>
          <w:sz w:val="40"/>
        </w:rPr>
      </w:pPr>
      <w:r w:rsidRPr="0027704C">
        <w:rPr>
          <w:rFonts w:ascii="Courier New" w:hAnsi="Courier New" w:cs="Courier New"/>
          <w:sz w:val="28"/>
        </w:rPr>
        <w:t>05.01.2023 – 08.01.2023</w:t>
      </w:r>
    </w:p>
    <w:p w:rsidR="0096393C" w:rsidRDefault="0096393C">
      <w:pPr>
        <w:spacing w:before="1"/>
        <w:ind w:left="990" w:right="991"/>
        <w:jc w:val="center"/>
        <w:rPr>
          <w:b/>
          <w:sz w:val="32"/>
          <w:u w:val="thick"/>
        </w:rPr>
      </w:pPr>
    </w:p>
    <w:p w:rsidR="00225611" w:rsidRDefault="00623323">
      <w:pPr>
        <w:spacing w:before="1"/>
        <w:ind w:left="990" w:right="991"/>
        <w:jc w:val="center"/>
        <w:rPr>
          <w:b/>
          <w:sz w:val="32"/>
        </w:rPr>
      </w:pPr>
      <w:r>
        <w:rPr>
          <w:b/>
          <w:sz w:val="32"/>
          <w:u w:val="thick"/>
        </w:rPr>
        <w:t>ПРОГРАММА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ТУРА:</w:t>
      </w:r>
    </w:p>
    <w:p w:rsidR="00225611" w:rsidRDefault="00225611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32"/>
      </w:tblGrid>
      <w:tr w:rsidR="00225611" w:rsidRPr="00DC435A">
        <w:trPr>
          <w:trHeight w:val="566"/>
        </w:trPr>
        <w:tc>
          <w:tcPr>
            <w:tcW w:w="992" w:type="dxa"/>
          </w:tcPr>
          <w:p w:rsidR="00225611" w:rsidRPr="00DC435A" w:rsidRDefault="00B026B7" w:rsidP="00B026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8932" w:type="dxa"/>
          </w:tcPr>
          <w:p w:rsidR="00225611" w:rsidRPr="00DC435A" w:rsidRDefault="00623323">
            <w:pPr>
              <w:pStyle w:val="TableParagraph"/>
              <w:spacing w:before="154"/>
              <w:ind w:left="107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21.00</w:t>
            </w:r>
            <w:r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—</w:t>
            </w:r>
            <w:r w:rsidRPr="00DC43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Выезд группы</w:t>
            </w:r>
            <w:r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из</w:t>
            </w:r>
            <w:r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Астрахани.</w:t>
            </w:r>
          </w:p>
        </w:tc>
      </w:tr>
      <w:tr w:rsidR="00225611" w:rsidRPr="00DC435A">
        <w:trPr>
          <w:trHeight w:val="1771"/>
        </w:trPr>
        <w:tc>
          <w:tcPr>
            <w:tcW w:w="992" w:type="dxa"/>
          </w:tcPr>
          <w:p w:rsidR="00225611" w:rsidRPr="00DC435A" w:rsidRDefault="00225611">
            <w:pPr>
              <w:pStyle w:val="TableParagraph"/>
              <w:rPr>
                <w:b/>
                <w:sz w:val="20"/>
                <w:szCs w:val="20"/>
              </w:rPr>
            </w:pPr>
          </w:p>
          <w:p w:rsidR="00225611" w:rsidRPr="00DC435A" w:rsidRDefault="00225611">
            <w:pPr>
              <w:pStyle w:val="TableParagraph"/>
              <w:rPr>
                <w:b/>
                <w:sz w:val="20"/>
                <w:szCs w:val="20"/>
              </w:rPr>
            </w:pPr>
          </w:p>
          <w:p w:rsidR="00225611" w:rsidRPr="00DC435A" w:rsidRDefault="00B026B7">
            <w:pPr>
              <w:pStyle w:val="TableParagraph"/>
              <w:spacing w:before="200"/>
              <w:ind w:left="180" w:right="169"/>
              <w:jc w:val="center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2</w:t>
            </w:r>
            <w:r w:rsidR="00623323"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="00623323" w:rsidRPr="00DC435A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932" w:type="dxa"/>
          </w:tcPr>
          <w:p w:rsidR="00225611" w:rsidRPr="00DC435A" w:rsidRDefault="0062332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47" w:lineRule="exact"/>
              <w:ind w:left="232" w:hanging="126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Уже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утром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мы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будем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в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чудесной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Кабардино-Балкарской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Республике,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г.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Нальчик.</w:t>
            </w:r>
          </w:p>
          <w:p w:rsidR="00225611" w:rsidRPr="00DC435A" w:rsidRDefault="00623323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 w:line="252" w:lineRule="exact"/>
              <w:ind w:left="234" w:hanging="128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Вкусно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завтракаем</w:t>
            </w:r>
          </w:p>
          <w:p w:rsidR="00225611" w:rsidRPr="00DC435A" w:rsidRDefault="0062332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702" w:firstLine="0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Мы едем в Чегем. Нас ждут уникальные Чегемские водопады. По прибытии сделаем</w:t>
            </w:r>
            <w:r w:rsidRPr="00DC435A">
              <w:rPr>
                <w:spacing w:val="-5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много крутых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фото.</w:t>
            </w:r>
          </w:p>
          <w:p w:rsidR="00225611" w:rsidRPr="00DC435A" w:rsidRDefault="0062332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Теперь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нас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ждет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уникальный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памятник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природы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–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Голубые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озера.</w:t>
            </w:r>
          </w:p>
          <w:p w:rsidR="00225611" w:rsidRPr="00DC435A" w:rsidRDefault="00623323" w:rsidP="003B3F2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6" w:lineRule="exact"/>
              <w:ind w:right="234" w:firstLine="0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Купаемся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в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термальных</w:t>
            </w:r>
            <w:r w:rsidRPr="00DC435A">
              <w:rPr>
                <w:spacing w:val="-5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источниках</w:t>
            </w:r>
            <w:r w:rsidRPr="00DC435A">
              <w:rPr>
                <w:spacing w:val="-5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"</w:t>
            </w:r>
            <w:proofErr w:type="spellStart"/>
            <w:r w:rsidRPr="00DC435A">
              <w:rPr>
                <w:sz w:val="20"/>
                <w:szCs w:val="20"/>
              </w:rPr>
              <w:t>Аушигер</w:t>
            </w:r>
            <w:proofErr w:type="spellEnd"/>
            <w:r w:rsidRPr="00DC435A">
              <w:rPr>
                <w:sz w:val="20"/>
                <w:szCs w:val="20"/>
              </w:rPr>
              <w:t>"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(200р)**.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Не</w:t>
            </w:r>
            <w:r w:rsidRPr="00DC435A">
              <w:rPr>
                <w:spacing w:val="-4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забудьте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взять</w:t>
            </w:r>
            <w:r w:rsidRPr="00DC435A">
              <w:rPr>
                <w:spacing w:val="-5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с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собой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купальники.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Будет полный </w:t>
            </w:r>
            <w:proofErr w:type="spellStart"/>
            <w:r w:rsidRPr="00DC435A">
              <w:rPr>
                <w:sz w:val="20"/>
                <w:szCs w:val="20"/>
              </w:rPr>
              <w:t>релакс</w:t>
            </w:r>
            <w:proofErr w:type="spellEnd"/>
            <w:r w:rsidRPr="00DC435A">
              <w:rPr>
                <w:sz w:val="20"/>
                <w:szCs w:val="20"/>
              </w:rPr>
              <w:t>!</w:t>
            </w:r>
          </w:p>
        </w:tc>
      </w:tr>
      <w:tr w:rsidR="00225611" w:rsidRPr="00DC435A">
        <w:trPr>
          <w:trHeight w:val="2277"/>
        </w:trPr>
        <w:tc>
          <w:tcPr>
            <w:tcW w:w="992" w:type="dxa"/>
          </w:tcPr>
          <w:p w:rsidR="00225611" w:rsidRPr="00DC435A" w:rsidRDefault="00225611">
            <w:pPr>
              <w:pStyle w:val="TableParagraph"/>
              <w:rPr>
                <w:b/>
                <w:sz w:val="20"/>
                <w:szCs w:val="20"/>
              </w:rPr>
            </w:pPr>
          </w:p>
          <w:p w:rsidR="00225611" w:rsidRPr="00DC435A" w:rsidRDefault="00225611">
            <w:pPr>
              <w:pStyle w:val="TableParagraph"/>
              <w:rPr>
                <w:b/>
                <w:sz w:val="20"/>
                <w:szCs w:val="20"/>
              </w:rPr>
            </w:pPr>
          </w:p>
          <w:p w:rsidR="00225611" w:rsidRPr="00DC435A" w:rsidRDefault="00225611">
            <w:pPr>
              <w:pStyle w:val="TableParagraph"/>
              <w:rPr>
                <w:b/>
                <w:sz w:val="20"/>
                <w:szCs w:val="20"/>
              </w:rPr>
            </w:pPr>
          </w:p>
          <w:p w:rsidR="00225611" w:rsidRPr="00DC435A" w:rsidRDefault="00B026B7">
            <w:pPr>
              <w:pStyle w:val="TableParagraph"/>
              <w:spacing w:before="178"/>
              <w:ind w:left="180" w:right="169"/>
              <w:jc w:val="center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3</w:t>
            </w:r>
            <w:r w:rsidR="00623323"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="00623323" w:rsidRPr="00DC435A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932" w:type="dxa"/>
          </w:tcPr>
          <w:p w:rsidR="009C2032" w:rsidRPr="00DC435A" w:rsidRDefault="009C2032" w:rsidP="009C2032">
            <w:pPr>
              <w:pStyle w:val="TableParagraph"/>
              <w:tabs>
                <w:tab w:val="left" w:pos="233"/>
              </w:tabs>
              <w:spacing w:line="247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- Завтрак, ранний выезд с вещами, отправление на экскурсию в </w:t>
            </w:r>
            <w:proofErr w:type="spellStart"/>
            <w:r w:rsidRPr="00DC435A">
              <w:rPr>
                <w:sz w:val="20"/>
                <w:szCs w:val="20"/>
              </w:rPr>
              <w:t>Приэльбрусье</w:t>
            </w:r>
            <w:proofErr w:type="spellEnd"/>
            <w:r w:rsidRPr="00DC435A">
              <w:rPr>
                <w:sz w:val="20"/>
                <w:szCs w:val="20"/>
              </w:rPr>
              <w:t xml:space="preserve">. </w:t>
            </w:r>
          </w:p>
          <w:p w:rsidR="009C2032" w:rsidRPr="00DC435A" w:rsidRDefault="009C2032" w:rsidP="009C2032">
            <w:pPr>
              <w:pStyle w:val="TableParagraph"/>
              <w:tabs>
                <w:tab w:val="left" w:pos="233"/>
              </w:tabs>
              <w:spacing w:line="247" w:lineRule="exact"/>
              <w:ind w:left="107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- Подъем по канатной дороге на 3 500 м </w:t>
            </w:r>
            <w:proofErr w:type="gramStart"/>
            <w:r w:rsidRPr="00DC435A">
              <w:rPr>
                <w:sz w:val="20"/>
                <w:szCs w:val="20"/>
              </w:rPr>
              <w:t>на</w:t>
            </w:r>
            <w:proofErr w:type="gramEnd"/>
            <w:r w:rsidRPr="00DC435A">
              <w:rPr>
                <w:sz w:val="20"/>
                <w:szCs w:val="20"/>
              </w:rPr>
              <w:t xml:space="preserve"> </w:t>
            </w:r>
            <w:proofErr w:type="spellStart"/>
            <w:r w:rsidRPr="00DC435A">
              <w:rPr>
                <w:sz w:val="20"/>
                <w:szCs w:val="20"/>
              </w:rPr>
              <w:t>у.м</w:t>
            </w:r>
            <w:proofErr w:type="spellEnd"/>
            <w:r w:rsidRPr="00DC435A">
              <w:rPr>
                <w:sz w:val="20"/>
                <w:szCs w:val="20"/>
              </w:rPr>
              <w:t xml:space="preserve">. (1400 р.)**. </w:t>
            </w:r>
          </w:p>
          <w:p w:rsidR="009C2032" w:rsidRPr="00DC435A" w:rsidRDefault="009C2032" w:rsidP="009C2032">
            <w:pPr>
              <w:pStyle w:val="TableParagraph"/>
              <w:tabs>
                <w:tab w:val="left" w:pos="233"/>
              </w:tabs>
              <w:spacing w:line="247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- Экскурсия на поляне </w:t>
            </w:r>
            <w:proofErr w:type="spellStart"/>
            <w:r w:rsidRPr="00DC435A">
              <w:rPr>
                <w:sz w:val="20"/>
                <w:szCs w:val="20"/>
              </w:rPr>
              <w:t>Азау</w:t>
            </w:r>
            <w:proofErr w:type="spellEnd"/>
            <w:r w:rsidRPr="00DC435A">
              <w:rPr>
                <w:sz w:val="20"/>
                <w:szCs w:val="20"/>
              </w:rPr>
              <w:t xml:space="preserve">. Находится поляна непосредственно у подножия Эльбруса. </w:t>
            </w:r>
          </w:p>
          <w:p w:rsidR="009C2032" w:rsidRPr="00DC435A" w:rsidRDefault="009C2032" w:rsidP="009C2032">
            <w:pPr>
              <w:pStyle w:val="TableParagraph"/>
              <w:tabs>
                <w:tab w:val="left" w:pos="233"/>
              </w:tabs>
              <w:spacing w:line="247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- Обед </w:t>
            </w:r>
          </w:p>
          <w:p w:rsidR="009C2032" w:rsidRPr="00DC435A" w:rsidRDefault="009C2032" w:rsidP="009C2032">
            <w:pPr>
              <w:pStyle w:val="TableParagraph"/>
              <w:tabs>
                <w:tab w:val="left" w:pos="233"/>
              </w:tabs>
              <w:spacing w:line="247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- После обеда отправляемся на Поляну Нарзанов. </w:t>
            </w:r>
          </w:p>
          <w:p w:rsidR="009C2032" w:rsidRPr="00DC435A" w:rsidRDefault="009C2032" w:rsidP="00B026B7">
            <w:pPr>
              <w:pStyle w:val="TableParagraph"/>
              <w:tabs>
                <w:tab w:val="left" w:pos="233"/>
              </w:tabs>
              <w:spacing w:line="247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 xml:space="preserve">- После нас ждет </w:t>
            </w:r>
            <w:r w:rsidR="00B026B7" w:rsidRPr="00DC435A">
              <w:rPr>
                <w:sz w:val="20"/>
                <w:szCs w:val="20"/>
              </w:rPr>
              <w:t>погружение в Средневековье, едем в самый настоящий замок – Шато-</w:t>
            </w:r>
            <w:proofErr w:type="spellStart"/>
            <w:r w:rsidR="00B026B7" w:rsidRPr="00DC435A">
              <w:rPr>
                <w:sz w:val="20"/>
                <w:szCs w:val="20"/>
              </w:rPr>
              <w:t>Эркен</w:t>
            </w:r>
            <w:proofErr w:type="spellEnd"/>
            <w:r w:rsidR="00B026B7" w:rsidRPr="00DC435A">
              <w:rPr>
                <w:sz w:val="20"/>
                <w:szCs w:val="20"/>
              </w:rPr>
              <w:t xml:space="preserve">, расположенный посреди лазурного озера. Замок принято считать архитектурным шедевром Романовского стиля </w:t>
            </w:r>
            <w:r w:rsidR="00B026B7" w:rsidRPr="00DC435A">
              <w:rPr>
                <w:sz w:val="20"/>
                <w:szCs w:val="20"/>
                <w:lang w:val="en-US"/>
              </w:rPr>
              <w:t>XI</w:t>
            </w:r>
            <w:r w:rsidR="00B026B7" w:rsidRPr="00DC435A">
              <w:rPr>
                <w:sz w:val="20"/>
                <w:szCs w:val="20"/>
              </w:rPr>
              <w:t>-</w:t>
            </w:r>
            <w:r w:rsidR="00B026B7" w:rsidRPr="00DC435A">
              <w:rPr>
                <w:sz w:val="20"/>
                <w:szCs w:val="20"/>
                <w:lang w:val="en-US"/>
              </w:rPr>
              <w:t>XII</w:t>
            </w:r>
            <w:r w:rsidR="00B026B7" w:rsidRPr="00DC435A">
              <w:rPr>
                <w:sz w:val="20"/>
                <w:szCs w:val="20"/>
              </w:rPr>
              <w:t>.</w:t>
            </w:r>
          </w:p>
          <w:p w:rsidR="00225611" w:rsidRPr="00DC435A" w:rsidRDefault="00A61ADD" w:rsidP="00A61ADD">
            <w:pPr>
              <w:pStyle w:val="TableParagraph"/>
              <w:tabs>
                <w:tab w:val="left" w:pos="235"/>
              </w:tabs>
              <w:spacing w:line="238" w:lineRule="exact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="003B3F2B" w:rsidRPr="00DC435A">
              <w:rPr>
                <w:sz w:val="20"/>
                <w:szCs w:val="20"/>
              </w:rPr>
              <w:t xml:space="preserve"> </w:t>
            </w:r>
            <w:r w:rsidR="009C2032" w:rsidRPr="00DC435A">
              <w:rPr>
                <w:sz w:val="20"/>
                <w:szCs w:val="20"/>
              </w:rPr>
              <w:t>- Выезд в г. Астрахань</w:t>
            </w:r>
          </w:p>
        </w:tc>
      </w:tr>
      <w:tr w:rsidR="00225611" w:rsidRPr="00DC435A">
        <w:trPr>
          <w:trHeight w:val="568"/>
        </w:trPr>
        <w:tc>
          <w:tcPr>
            <w:tcW w:w="992" w:type="dxa"/>
          </w:tcPr>
          <w:p w:rsidR="00225611" w:rsidRPr="00DC435A" w:rsidRDefault="00B026B7" w:rsidP="00B026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4 день</w:t>
            </w:r>
          </w:p>
        </w:tc>
        <w:tc>
          <w:tcPr>
            <w:tcW w:w="8932" w:type="dxa"/>
          </w:tcPr>
          <w:p w:rsidR="00225611" w:rsidRPr="00DC435A" w:rsidRDefault="00623323">
            <w:pPr>
              <w:pStyle w:val="TableParagraph"/>
              <w:spacing w:before="157"/>
              <w:ind w:left="107"/>
              <w:rPr>
                <w:b/>
                <w:sz w:val="20"/>
                <w:szCs w:val="20"/>
              </w:rPr>
            </w:pPr>
            <w:r w:rsidRPr="00DC435A">
              <w:rPr>
                <w:b/>
                <w:sz w:val="20"/>
                <w:szCs w:val="20"/>
              </w:rPr>
              <w:t>Прибытие</w:t>
            </w:r>
            <w:r w:rsidRPr="00DC43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в</w:t>
            </w:r>
            <w:r w:rsidRPr="00DC43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город</w:t>
            </w:r>
            <w:r w:rsidRPr="00DC43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в</w:t>
            </w:r>
            <w:r w:rsidRPr="00DC43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понедельник</w:t>
            </w:r>
            <w:r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ориентировочно</w:t>
            </w:r>
            <w:r w:rsidRPr="00DC43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в</w:t>
            </w:r>
            <w:r w:rsidRPr="00DC43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4-5</w:t>
            </w:r>
            <w:r w:rsidRPr="00DC435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утра.</w:t>
            </w:r>
          </w:p>
        </w:tc>
      </w:tr>
    </w:tbl>
    <w:p w:rsidR="00225611" w:rsidRPr="00DC435A" w:rsidRDefault="00623323">
      <w:pPr>
        <w:ind w:left="533"/>
        <w:rPr>
          <w:sz w:val="20"/>
          <w:szCs w:val="20"/>
        </w:rPr>
      </w:pPr>
      <w:r w:rsidRPr="00DC435A">
        <w:rPr>
          <w:color w:val="111111"/>
          <w:sz w:val="20"/>
          <w:szCs w:val="20"/>
        </w:rPr>
        <w:t>*Фирма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оставляет</w:t>
      </w:r>
      <w:r w:rsidRPr="00DC435A">
        <w:rPr>
          <w:color w:val="111111"/>
          <w:spacing w:val="-4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за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собой</w:t>
      </w:r>
      <w:r w:rsidRPr="00DC435A">
        <w:rPr>
          <w:color w:val="111111"/>
          <w:spacing w:val="-2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право</w:t>
      </w:r>
      <w:r w:rsidRPr="00DC435A">
        <w:rPr>
          <w:color w:val="111111"/>
          <w:spacing w:val="-2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на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изменение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программы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тура</w:t>
      </w:r>
      <w:r w:rsidRPr="00DC435A">
        <w:rPr>
          <w:color w:val="111111"/>
          <w:spacing w:val="-3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и</w:t>
      </w:r>
      <w:r w:rsidRPr="00DC435A">
        <w:rPr>
          <w:color w:val="111111"/>
          <w:spacing w:val="-4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корректировки</w:t>
      </w:r>
      <w:r w:rsidRPr="00DC435A">
        <w:rPr>
          <w:color w:val="111111"/>
          <w:spacing w:val="-2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времени</w:t>
      </w:r>
      <w:r w:rsidRPr="00DC435A">
        <w:rPr>
          <w:color w:val="111111"/>
          <w:spacing w:val="-4"/>
          <w:sz w:val="20"/>
          <w:szCs w:val="20"/>
        </w:rPr>
        <w:t xml:space="preserve"> </w:t>
      </w:r>
      <w:r w:rsidRPr="00DC435A">
        <w:rPr>
          <w:color w:val="111111"/>
          <w:sz w:val="20"/>
          <w:szCs w:val="20"/>
        </w:rPr>
        <w:t>отъезда.</w:t>
      </w:r>
    </w:p>
    <w:p w:rsidR="00225611" w:rsidRPr="00DC435A" w:rsidRDefault="00623323">
      <w:pPr>
        <w:ind w:left="533"/>
        <w:rPr>
          <w:sz w:val="20"/>
          <w:szCs w:val="20"/>
        </w:rPr>
      </w:pPr>
      <w:r w:rsidRPr="00DC435A">
        <w:rPr>
          <w:color w:val="F50F12"/>
          <w:sz w:val="20"/>
          <w:szCs w:val="20"/>
        </w:rPr>
        <w:t>**Цены,</w:t>
      </w:r>
      <w:r w:rsidRPr="00DC435A">
        <w:rPr>
          <w:color w:val="F50F12"/>
          <w:spacing w:val="-1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указанные</w:t>
      </w:r>
      <w:r w:rsidRPr="00DC435A">
        <w:rPr>
          <w:color w:val="F50F12"/>
          <w:spacing w:val="-2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в</w:t>
      </w:r>
      <w:r w:rsidRPr="00DC435A">
        <w:rPr>
          <w:color w:val="F50F12"/>
          <w:spacing w:val="-1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программе,</w:t>
      </w:r>
      <w:r w:rsidRPr="00DC435A">
        <w:rPr>
          <w:color w:val="F50F12"/>
          <w:spacing w:val="-4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носят</w:t>
      </w:r>
      <w:r w:rsidRPr="00DC435A">
        <w:rPr>
          <w:color w:val="F50F12"/>
          <w:spacing w:val="-4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справочный</w:t>
      </w:r>
      <w:r w:rsidRPr="00DC435A">
        <w:rPr>
          <w:color w:val="F50F12"/>
          <w:spacing w:val="-2"/>
          <w:sz w:val="20"/>
          <w:szCs w:val="20"/>
        </w:rPr>
        <w:t xml:space="preserve"> </w:t>
      </w:r>
      <w:r w:rsidRPr="00DC435A">
        <w:rPr>
          <w:color w:val="F50F12"/>
          <w:sz w:val="20"/>
          <w:szCs w:val="20"/>
        </w:rPr>
        <w:t>характер.</w:t>
      </w:r>
    </w:p>
    <w:p w:rsidR="00225611" w:rsidRPr="00DC435A" w:rsidRDefault="00623323" w:rsidP="0096393C">
      <w:pPr>
        <w:spacing w:before="32" w:after="24"/>
        <w:ind w:left="992" w:right="991"/>
        <w:rPr>
          <w:b/>
          <w:sz w:val="20"/>
          <w:szCs w:val="20"/>
        </w:rPr>
      </w:pPr>
      <w:r w:rsidRPr="00DC435A">
        <w:rPr>
          <w:b/>
          <w:sz w:val="20"/>
          <w:szCs w:val="20"/>
        </w:rPr>
        <w:t>В стоимость тура входит: проезд, проживание, завтрак, экскурсионное</w:t>
      </w:r>
      <w:r w:rsidRPr="00DC435A">
        <w:rPr>
          <w:b/>
          <w:spacing w:val="-67"/>
          <w:sz w:val="20"/>
          <w:szCs w:val="20"/>
        </w:rPr>
        <w:t xml:space="preserve"> </w:t>
      </w:r>
      <w:r w:rsidRPr="00DC435A">
        <w:rPr>
          <w:b/>
          <w:sz w:val="20"/>
          <w:szCs w:val="20"/>
        </w:rPr>
        <w:t>обслуживание.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4921"/>
      </w:tblGrid>
      <w:tr w:rsidR="00225611" w:rsidRPr="00DC435A">
        <w:trPr>
          <w:trHeight w:val="364"/>
        </w:trPr>
        <w:tc>
          <w:tcPr>
            <w:tcW w:w="9924" w:type="dxa"/>
            <w:gridSpan w:val="2"/>
          </w:tcPr>
          <w:p w:rsidR="00225611" w:rsidRPr="00DC435A" w:rsidRDefault="00623323">
            <w:pPr>
              <w:pStyle w:val="TableParagraph"/>
              <w:tabs>
                <w:tab w:val="left" w:pos="3907"/>
                <w:tab w:val="left" w:pos="9896"/>
              </w:tabs>
              <w:spacing w:before="56"/>
              <w:ind w:left="26"/>
              <w:rPr>
                <w:b/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ab/>
            </w:r>
            <w:r w:rsidRPr="00DC435A">
              <w:rPr>
                <w:b/>
                <w:spacing w:val="-1"/>
                <w:sz w:val="20"/>
                <w:szCs w:val="20"/>
              </w:rPr>
              <w:t>СТОИМОСТЬ</w:t>
            </w:r>
            <w:r w:rsidRPr="00DC435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C435A">
              <w:rPr>
                <w:b/>
                <w:sz w:val="20"/>
                <w:szCs w:val="20"/>
              </w:rPr>
              <w:t>ТУРА</w:t>
            </w:r>
            <w:r w:rsidRPr="00DC435A">
              <w:rPr>
                <w:b/>
                <w:sz w:val="20"/>
                <w:szCs w:val="20"/>
              </w:rPr>
              <w:tab/>
            </w:r>
          </w:p>
        </w:tc>
      </w:tr>
      <w:tr w:rsidR="00225611" w:rsidRPr="00DC435A" w:rsidTr="003024C8">
        <w:trPr>
          <w:trHeight w:val="60"/>
        </w:trPr>
        <w:tc>
          <w:tcPr>
            <w:tcW w:w="5003" w:type="dxa"/>
          </w:tcPr>
          <w:p w:rsidR="00225611" w:rsidRPr="00DC435A" w:rsidRDefault="00623323" w:rsidP="003024C8">
            <w:pPr>
              <w:pStyle w:val="TableParagraph"/>
              <w:spacing w:line="244" w:lineRule="auto"/>
              <w:ind w:left="55" w:right="1503"/>
              <w:rPr>
                <w:b/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 xml:space="preserve">Взрослый </w:t>
            </w:r>
          </w:p>
        </w:tc>
        <w:tc>
          <w:tcPr>
            <w:tcW w:w="4921" w:type="dxa"/>
          </w:tcPr>
          <w:p w:rsidR="00225611" w:rsidRPr="00DC435A" w:rsidRDefault="00B026B7" w:rsidP="003024C8">
            <w:pPr>
              <w:pStyle w:val="TableParagraph"/>
              <w:ind w:left="1754" w:right="1746"/>
              <w:jc w:val="center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8 2</w:t>
            </w:r>
            <w:r w:rsidR="00623323" w:rsidRPr="00DC435A">
              <w:rPr>
                <w:sz w:val="20"/>
                <w:szCs w:val="20"/>
              </w:rPr>
              <w:t>00</w:t>
            </w:r>
            <w:r w:rsidR="00623323" w:rsidRPr="00DC435A">
              <w:rPr>
                <w:b/>
                <w:sz w:val="20"/>
                <w:szCs w:val="20"/>
              </w:rPr>
              <w:t xml:space="preserve"> </w:t>
            </w:r>
            <w:r w:rsidR="00623323" w:rsidRPr="00DC435A">
              <w:rPr>
                <w:sz w:val="20"/>
                <w:szCs w:val="20"/>
              </w:rPr>
              <w:t>руб./чел.</w:t>
            </w:r>
          </w:p>
        </w:tc>
      </w:tr>
      <w:tr w:rsidR="00225611" w:rsidRPr="00DC435A" w:rsidTr="003024C8">
        <w:trPr>
          <w:trHeight w:val="76"/>
        </w:trPr>
        <w:tc>
          <w:tcPr>
            <w:tcW w:w="5003" w:type="dxa"/>
          </w:tcPr>
          <w:p w:rsidR="00225611" w:rsidRPr="00DC435A" w:rsidRDefault="006233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Детский</w:t>
            </w:r>
            <w:r w:rsidRPr="00DC435A">
              <w:rPr>
                <w:spacing w:val="-4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(до</w:t>
            </w:r>
            <w:r w:rsidRPr="00DC435A">
              <w:rPr>
                <w:spacing w:val="-2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12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лет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включительно)</w:t>
            </w:r>
          </w:p>
        </w:tc>
        <w:tc>
          <w:tcPr>
            <w:tcW w:w="4921" w:type="dxa"/>
          </w:tcPr>
          <w:p w:rsidR="00225611" w:rsidRPr="00DC435A" w:rsidRDefault="00B026B7">
            <w:pPr>
              <w:pStyle w:val="TableParagraph"/>
              <w:spacing w:before="49"/>
              <w:ind w:left="1754" w:right="1746"/>
              <w:jc w:val="center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7 9</w:t>
            </w:r>
            <w:r w:rsidR="00623323" w:rsidRPr="00DC435A">
              <w:rPr>
                <w:sz w:val="20"/>
                <w:szCs w:val="20"/>
              </w:rPr>
              <w:t>00 руб./чел.</w:t>
            </w:r>
          </w:p>
        </w:tc>
      </w:tr>
      <w:tr w:rsidR="00225611" w:rsidRPr="00DC435A" w:rsidTr="003024C8">
        <w:trPr>
          <w:trHeight w:val="60"/>
        </w:trPr>
        <w:tc>
          <w:tcPr>
            <w:tcW w:w="5003" w:type="dxa"/>
          </w:tcPr>
          <w:p w:rsidR="00225611" w:rsidRPr="00DC435A" w:rsidRDefault="00623323">
            <w:pPr>
              <w:pStyle w:val="TableParagraph"/>
              <w:spacing w:before="49"/>
              <w:ind w:left="55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Взрослый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(один</w:t>
            </w:r>
            <w:r w:rsidRPr="00DC435A">
              <w:rPr>
                <w:spacing w:val="-1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в</w:t>
            </w:r>
            <w:r w:rsidRPr="00DC435A">
              <w:rPr>
                <w:spacing w:val="-3"/>
                <w:sz w:val="20"/>
                <w:szCs w:val="20"/>
              </w:rPr>
              <w:t xml:space="preserve"> </w:t>
            </w:r>
            <w:r w:rsidRPr="00DC435A">
              <w:rPr>
                <w:sz w:val="20"/>
                <w:szCs w:val="20"/>
              </w:rPr>
              <w:t>номере)</w:t>
            </w:r>
          </w:p>
        </w:tc>
        <w:tc>
          <w:tcPr>
            <w:tcW w:w="4921" w:type="dxa"/>
          </w:tcPr>
          <w:p w:rsidR="00225611" w:rsidRPr="00DC435A" w:rsidRDefault="003024C8" w:rsidP="003024C8">
            <w:pPr>
              <w:pStyle w:val="TableParagraph"/>
              <w:jc w:val="center"/>
              <w:rPr>
                <w:sz w:val="20"/>
                <w:szCs w:val="20"/>
              </w:rPr>
            </w:pPr>
            <w:r w:rsidRPr="00DC435A">
              <w:rPr>
                <w:sz w:val="20"/>
                <w:szCs w:val="20"/>
              </w:rPr>
              <w:t>10 5</w:t>
            </w:r>
            <w:r w:rsidR="00623323" w:rsidRPr="00DC435A">
              <w:rPr>
                <w:sz w:val="20"/>
                <w:szCs w:val="20"/>
              </w:rPr>
              <w:t xml:space="preserve">00 </w:t>
            </w:r>
            <w:r w:rsidRPr="00DC435A">
              <w:rPr>
                <w:sz w:val="20"/>
                <w:szCs w:val="20"/>
              </w:rPr>
              <w:t>р</w:t>
            </w:r>
            <w:r w:rsidR="00623323" w:rsidRPr="00DC435A">
              <w:rPr>
                <w:sz w:val="20"/>
                <w:szCs w:val="20"/>
              </w:rPr>
              <w:t>уб./чел.</w:t>
            </w:r>
          </w:p>
        </w:tc>
      </w:tr>
    </w:tbl>
    <w:p w:rsidR="00225611" w:rsidRPr="00DC435A" w:rsidRDefault="00225611">
      <w:pPr>
        <w:spacing w:before="6"/>
        <w:rPr>
          <w:b/>
          <w:sz w:val="20"/>
          <w:szCs w:val="20"/>
        </w:rPr>
      </w:pPr>
    </w:p>
    <w:p w:rsidR="00225611" w:rsidRPr="00DC435A" w:rsidRDefault="00623323">
      <w:pPr>
        <w:pStyle w:val="a3"/>
        <w:ind w:left="533"/>
        <w:rPr>
          <w:i/>
          <w:sz w:val="20"/>
          <w:szCs w:val="20"/>
        </w:rPr>
      </w:pPr>
      <w:r w:rsidRPr="00DC435A">
        <w:rPr>
          <w:i/>
          <w:sz w:val="20"/>
          <w:szCs w:val="20"/>
        </w:rPr>
        <w:t>Офисы</w:t>
      </w:r>
      <w:r w:rsidRPr="00DC435A">
        <w:rPr>
          <w:i/>
          <w:spacing w:val="-3"/>
          <w:sz w:val="20"/>
          <w:szCs w:val="20"/>
        </w:rPr>
        <w:t xml:space="preserve"> </w:t>
      </w:r>
      <w:r w:rsidRPr="00DC435A">
        <w:rPr>
          <w:i/>
          <w:sz w:val="20"/>
          <w:szCs w:val="20"/>
        </w:rPr>
        <w:t>продаж:</w:t>
      </w:r>
    </w:p>
    <w:p w:rsidR="001C6051" w:rsidRPr="00DC435A" w:rsidRDefault="001C6051" w:rsidP="001C6051">
      <w:pPr>
        <w:pStyle w:val="a5"/>
        <w:numPr>
          <w:ilvl w:val="0"/>
          <w:numId w:val="1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DC435A">
        <w:rPr>
          <w:b/>
          <w:i/>
          <w:sz w:val="20"/>
          <w:szCs w:val="20"/>
        </w:rPr>
        <w:t>Набережная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1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Мая,</w:t>
      </w:r>
      <w:r w:rsidRPr="00DC435A">
        <w:rPr>
          <w:b/>
          <w:i/>
          <w:spacing w:val="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55;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тел.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8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(8512)</w:t>
      </w:r>
      <w:r w:rsidRPr="00DC435A">
        <w:rPr>
          <w:b/>
          <w:i/>
          <w:spacing w:val="-2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510-777</w:t>
      </w:r>
    </w:p>
    <w:p w:rsidR="00225611" w:rsidRPr="00DC435A" w:rsidRDefault="00623323">
      <w:pPr>
        <w:pStyle w:val="a5"/>
        <w:numPr>
          <w:ilvl w:val="0"/>
          <w:numId w:val="1"/>
        </w:numPr>
        <w:tabs>
          <w:tab w:val="left" w:pos="738"/>
        </w:tabs>
        <w:spacing w:before="1"/>
        <w:ind w:hanging="205"/>
        <w:rPr>
          <w:b/>
          <w:i/>
          <w:sz w:val="20"/>
          <w:szCs w:val="20"/>
        </w:rPr>
      </w:pPr>
      <w:r w:rsidRPr="00DC435A">
        <w:rPr>
          <w:b/>
          <w:i/>
          <w:sz w:val="20"/>
          <w:szCs w:val="20"/>
        </w:rPr>
        <w:t>ул.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Ленина, 6;</w:t>
      </w:r>
      <w:r w:rsidRPr="00DC435A">
        <w:rPr>
          <w:b/>
          <w:i/>
          <w:spacing w:val="-2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тел.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8</w:t>
      </w:r>
      <w:r w:rsidRPr="00DC435A">
        <w:rPr>
          <w:b/>
          <w:i/>
          <w:spacing w:val="-4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(8512) 517-777</w:t>
      </w:r>
    </w:p>
    <w:p w:rsidR="00225611" w:rsidRPr="00DC435A" w:rsidRDefault="00623323">
      <w:pPr>
        <w:pStyle w:val="a5"/>
        <w:numPr>
          <w:ilvl w:val="0"/>
          <w:numId w:val="1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DC435A">
        <w:rPr>
          <w:b/>
          <w:i/>
          <w:sz w:val="20"/>
          <w:szCs w:val="20"/>
        </w:rPr>
        <w:t>ул.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В.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Тредиаковского, 9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тел.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8</w:t>
      </w:r>
      <w:r w:rsidRPr="00DC435A">
        <w:rPr>
          <w:b/>
          <w:i/>
          <w:spacing w:val="-1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(8512)</w:t>
      </w:r>
      <w:r w:rsidRPr="00DC435A">
        <w:rPr>
          <w:b/>
          <w:i/>
          <w:spacing w:val="-2"/>
          <w:sz w:val="20"/>
          <w:szCs w:val="20"/>
        </w:rPr>
        <w:t xml:space="preserve"> </w:t>
      </w:r>
      <w:r w:rsidRPr="00DC435A">
        <w:rPr>
          <w:b/>
          <w:i/>
          <w:sz w:val="20"/>
          <w:szCs w:val="20"/>
        </w:rPr>
        <w:t>444-488</w:t>
      </w:r>
    </w:p>
    <w:p w:rsidR="00225611" w:rsidRPr="00DC435A" w:rsidRDefault="00225611">
      <w:pPr>
        <w:rPr>
          <w:b/>
          <w:sz w:val="20"/>
          <w:szCs w:val="20"/>
        </w:rPr>
      </w:pPr>
    </w:p>
    <w:p w:rsidR="0041291D" w:rsidRPr="00DC435A" w:rsidRDefault="00623323" w:rsidP="0041291D">
      <w:pPr>
        <w:pStyle w:val="a3"/>
        <w:tabs>
          <w:tab w:val="left" w:pos="1842"/>
        </w:tabs>
        <w:rPr>
          <w:sz w:val="20"/>
          <w:szCs w:val="20"/>
        </w:rPr>
      </w:pPr>
      <w:r w:rsidRPr="00DC435A">
        <w:rPr>
          <w:sz w:val="20"/>
          <w:szCs w:val="20"/>
        </w:rPr>
        <w:t xml:space="preserve">        </w:t>
      </w:r>
      <w:r w:rsidR="00DC435A">
        <w:rPr>
          <w:sz w:val="20"/>
          <w:szCs w:val="20"/>
        </w:rPr>
        <w:t>Агентствам: +7 (960) 864 97 79 Мария</w:t>
      </w:r>
    </w:p>
    <w:p w:rsidR="00225611" w:rsidRPr="00DC435A" w:rsidRDefault="0041291D" w:rsidP="0041291D">
      <w:pPr>
        <w:pStyle w:val="a3"/>
        <w:tabs>
          <w:tab w:val="left" w:pos="1842"/>
        </w:tabs>
        <w:rPr>
          <w:sz w:val="20"/>
          <w:szCs w:val="20"/>
        </w:rPr>
      </w:pPr>
      <w:r w:rsidRPr="00DC435A">
        <w:rPr>
          <w:sz w:val="20"/>
          <w:szCs w:val="20"/>
        </w:rPr>
        <w:t xml:space="preserve">                   </w:t>
      </w:r>
      <w:r w:rsidR="0090611B" w:rsidRPr="00DC435A">
        <w:rPr>
          <w:sz w:val="20"/>
          <w:szCs w:val="20"/>
        </w:rPr>
        <w:t xml:space="preserve">           </w:t>
      </w:r>
      <w:r w:rsidR="00DC435A">
        <w:rPr>
          <w:sz w:val="20"/>
          <w:szCs w:val="20"/>
        </w:rPr>
        <w:t xml:space="preserve">  +7 (960) 865 11 77 Вера</w:t>
      </w:r>
    </w:p>
    <w:sectPr w:rsidR="00225611" w:rsidRPr="00DC435A">
      <w:type w:val="continuous"/>
      <w:pgSz w:w="11910" w:h="16840"/>
      <w:pgMar w:top="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5D93"/>
    <w:multiLevelType w:val="hybridMultilevel"/>
    <w:tmpl w:val="25ACABF0"/>
    <w:lvl w:ilvl="0" w:tplc="B3E25D7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021B5E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2" w:tplc="4F0295D0">
      <w:numFmt w:val="bullet"/>
      <w:lvlText w:val="•"/>
      <w:lvlJc w:val="left"/>
      <w:pPr>
        <w:ind w:left="1976" w:hanging="125"/>
      </w:pPr>
      <w:rPr>
        <w:rFonts w:hint="default"/>
        <w:lang w:val="ru-RU" w:eastAsia="en-US" w:bidi="ar-SA"/>
      </w:rPr>
    </w:lvl>
    <w:lvl w:ilvl="3" w:tplc="B16E4A6C">
      <w:numFmt w:val="bullet"/>
      <w:lvlText w:val="•"/>
      <w:lvlJc w:val="left"/>
      <w:pPr>
        <w:ind w:left="2844" w:hanging="125"/>
      </w:pPr>
      <w:rPr>
        <w:rFonts w:hint="default"/>
        <w:lang w:val="ru-RU" w:eastAsia="en-US" w:bidi="ar-SA"/>
      </w:rPr>
    </w:lvl>
    <w:lvl w:ilvl="4" w:tplc="7FB010D4">
      <w:numFmt w:val="bullet"/>
      <w:lvlText w:val="•"/>
      <w:lvlJc w:val="left"/>
      <w:pPr>
        <w:ind w:left="3712" w:hanging="125"/>
      </w:pPr>
      <w:rPr>
        <w:rFonts w:hint="default"/>
        <w:lang w:val="ru-RU" w:eastAsia="en-US" w:bidi="ar-SA"/>
      </w:rPr>
    </w:lvl>
    <w:lvl w:ilvl="5" w:tplc="EA789EF4">
      <w:numFmt w:val="bullet"/>
      <w:lvlText w:val="•"/>
      <w:lvlJc w:val="left"/>
      <w:pPr>
        <w:ind w:left="4581" w:hanging="125"/>
      </w:pPr>
      <w:rPr>
        <w:rFonts w:hint="default"/>
        <w:lang w:val="ru-RU" w:eastAsia="en-US" w:bidi="ar-SA"/>
      </w:rPr>
    </w:lvl>
    <w:lvl w:ilvl="6" w:tplc="723AA658">
      <w:numFmt w:val="bullet"/>
      <w:lvlText w:val="•"/>
      <w:lvlJc w:val="left"/>
      <w:pPr>
        <w:ind w:left="5449" w:hanging="125"/>
      </w:pPr>
      <w:rPr>
        <w:rFonts w:hint="default"/>
        <w:lang w:val="ru-RU" w:eastAsia="en-US" w:bidi="ar-SA"/>
      </w:rPr>
    </w:lvl>
    <w:lvl w:ilvl="7" w:tplc="22E2A372">
      <w:numFmt w:val="bullet"/>
      <w:lvlText w:val="•"/>
      <w:lvlJc w:val="left"/>
      <w:pPr>
        <w:ind w:left="6317" w:hanging="125"/>
      </w:pPr>
      <w:rPr>
        <w:rFonts w:hint="default"/>
        <w:lang w:val="ru-RU" w:eastAsia="en-US" w:bidi="ar-SA"/>
      </w:rPr>
    </w:lvl>
    <w:lvl w:ilvl="8" w:tplc="EDB861EA">
      <w:numFmt w:val="bullet"/>
      <w:lvlText w:val="•"/>
      <w:lvlJc w:val="left"/>
      <w:pPr>
        <w:ind w:left="7185" w:hanging="125"/>
      </w:pPr>
      <w:rPr>
        <w:rFonts w:hint="default"/>
        <w:lang w:val="ru-RU" w:eastAsia="en-US" w:bidi="ar-SA"/>
      </w:rPr>
    </w:lvl>
  </w:abstractNum>
  <w:abstractNum w:abstractNumId="1">
    <w:nsid w:val="63AB5F22"/>
    <w:multiLevelType w:val="hybridMultilevel"/>
    <w:tmpl w:val="D8388E5E"/>
    <w:lvl w:ilvl="0" w:tplc="24A6647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C25F8C">
      <w:numFmt w:val="bullet"/>
      <w:lvlText w:val="•"/>
      <w:lvlJc w:val="left"/>
      <w:pPr>
        <w:ind w:left="982" w:hanging="125"/>
      </w:pPr>
      <w:rPr>
        <w:rFonts w:hint="default"/>
        <w:lang w:val="ru-RU" w:eastAsia="en-US" w:bidi="ar-SA"/>
      </w:rPr>
    </w:lvl>
    <w:lvl w:ilvl="2" w:tplc="0B669596">
      <w:numFmt w:val="bullet"/>
      <w:lvlText w:val="•"/>
      <w:lvlJc w:val="left"/>
      <w:pPr>
        <w:ind w:left="1864" w:hanging="125"/>
      </w:pPr>
      <w:rPr>
        <w:rFonts w:hint="default"/>
        <w:lang w:val="ru-RU" w:eastAsia="en-US" w:bidi="ar-SA"/>
      </w:rPr>
    </w:lvl>
    <w:lvl w:ilvl="3" w:tplc="0AD61ECA">
      <w:numFmt w:val="bullet"/>
      <w:lvlText w:val="•"/>
      <w:lvlJc w:val="left"/>
      <w:pPr>
        <w:ind w:left="2746" w:hanging="125"/>
      </w:pPr>
      <w:rPr>
        <w:rFonts w:hint="default"/>
        <w:lang w:val="ru-RU" w:eastAsia="en-US" w:bidi="ar-SA"/>
      </w:rPr>
    </w:lvl>
    <w:lvl w:ilvl="4" w:tplc="9F2AB9BC">
      <w:numFmt w:val="bullet"/>
      <w:lvlText w:val="•"/>
      <w:lvlJc w:val="left"/>
      <w:pPr>
        <w:ind w:left="3628" w:hanging="125"/>
      </w:pPr>
      <w:rPr>
        <w:rFonts w:hint="default"/>
        <w:lang w:val="ru-RU" w:eastAsia="en-US" w:bidi="ar-SA"/>
      </w:rPr>
    </w:lvl>
    <w:lvl w:ilvl="5" w:tplc="D01E9A04">
      <w:numFmt w:val="bullet"/>
      <w:lvlText w:val="•"/>
      <w:lvlJc w:val="left"/>
      <w:pPr>
        <w:ind w:left="4511" w:hanging="125"/>
      </w:pPr>
      <w:rPr>
        <w:rFonts w:hint="default"/>
        <w:lang w:val="ru-RU" w:eastAsia="en-US" w:bidi="ar-SA"/>
      </w:rPr>
    </w:lvl>
    <w:lvl w:ilvl="6" w:tplc="1F7A1558">
      <w:numFmt w:val="bullet"/>
      <w:lvlText w:val="•"/>
      <w:lvlJc w:val="left"/>
      <w:pPr>
        <w:ind w:left="5393" w:hanging="125"/>
      </w:pPr>
      <w:rPr>
        <w:rFonts w:hint="default"/>
        <w:lang w:val="ru-RU" w:eastAsia="en-US" w:bidi="ar-SA"/>
      </w:rPr>
    </w:lvl>
    <w:lvl w:ilvl="7" w:tplc="452654F0">
      <w:numFmt w:val="bullet"/>
      <w:lvlText w:val="•"/>
      <w:lvlJc w:val="left"/>
      <w:pPr>
        <w:ind w:left="6275" w:hanging="125"/>
      </w:pPr>
      <w:rPr>
        <w:rFonts w:hint="default"/>
        <w:lang w:val="ru-RU" w:eastAsia="en-US" w:bidi="ar-SA"/>
      </w:rPr>
    </w:lvl>
    <w:lvl w:ilvl="8" w:tplc="DA3AA67C">
      <w:numFmt w:val="bullet"/>
      <w:lvlText w:val="•"/>
      <w:lvlJc w:val="left"/>
      <w:pPr>
        <w:ind w:left="7157" w:hanging="125"/>
      </w:pPr>
      <w:rPr>
        <w:rFonts w:hint="default"/>
        <w:lang w:val="ru-RU" w:eastAsia="en-US" w:bidi="ar-SA"/>
      </w:rPr>
    </w:lvl>
  </w:abstractNum>
  <w:abstractNum w:abstractNumId="2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5611"/>
    <w:rsid w:val="000B7059"/>
    <w:rsid w:val="00157C2A"/>
    <w:rsid w:val="001C6051"/>
    <w:rsid w:val="00225611"/>
    <w:rsid w:val="0027704C"/>
    <w:rsid w:val="003024C8"/>
    <w:rsid w:val="003B3F2B"/>
    <w:rsid w:val="0041291D"/>
    <w:rsid w:val="00477D4F"/>
    <w:rsid w:val="00623323"/>
    <w:rsid w:val="00741373"/>
    <w:rsid w:val="0090611B"/>
    <w:rsid w:val="00911FE9"/>
    <w:rsid w:val="0096393C"/>
    <w:rsid w:val="009C2032"/>
    <w:rsid w:val="00A61ADD"/>
    <w:rsid w:val="00B026B7"/>
    <w:rsid w:val="00BD2771"/>
    <w:rsid w:val="00C91A72"/>
    <w:rsid w:val="00D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11" w:firstLine="238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11" w:firstLine="238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6</cp:revision>
  <cp:lastPrinted>2022-10-20T07:43:00Z</cp:lastPrinted>
  <dcterms:created xsi:type="dcterms:W3CDTF">2022-10-19T06:19:00Z</dcterms:created>
  <dcterms:modified xsi:type="dcterms:W3CDTF">2022-10-20T08:15:00Z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